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shd w:val="clear" w:fill="FFFFFF"/>
        <w:spacing w:lineRule="auto" w:line="276" w:before="0" w:after="0"/>
        <w:ind w:left="-1" w:hanging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LO-normal"/>
        <w:shd w:val="clear" w:fill="FFFFFF"/>
        <w:spacing w:lineRule="auto" w:line="276" w:before="0" w:after="0"/>
        <w:ind w:left="-1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Arial" w:hAnsi="Arial" w:eastAsia="Arial" w:cs="Arial"/>
          <w:smallCaps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ANEXO 04 - FORMULÁRIO DE INSCRIÇÃO</w:t>
      </w:r>
    </w:p>
    <w:p>
      <w:pPr>
        <w:pStyle w:val="LO-normal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0" w:after="120"/>
        <w:ind w:left="-1" w:hanging="0"/>
        <w:jc w:val="left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CATEGORIA E CONCORRÊNCIA EM COTA (CONFORME ANEXO 01)</w:t>
      </w:r>
    </w:p>
    <w:p>
      <w:pPr>
        <w:pStyle w:val="LO-normal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0" w:after="0"/>
        <w:ind w:left="0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Marque a categoria para inscrição da entidade cultural (observar quais as categorias previstas e exigências para comprovação no Anexo 01 e no Edital):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(    ) </w:t>
      </w:r>
      <w:r>
        <w:rPr>
          <w:rFonts w:eastAsia="Arial" w:cs="Arial" w:ascii="Arial" w:hAnsi="Arial"/>
        </w:rPr>
        <w:t>Culturas Populares Tradicionais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(    ) </w:t>
      </w:r>
      <w:r>
        <w:rPr>
          <w:rFonts w:eastAsia="Arial" w:cs="Arial" w:ascii="Arial" w:hAnsi="Arial"/>
        </w:rPr>
        <w:t>Ampla Concorrência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(    ) </w:t>
      </w:r>
      <w:r>
        <w:rPr>
          <w:rFonts w:eastAsia="Arial" w:cs="Arial" w:ascii="Arial" w:hAnsi="Arial"/>
        </w:rPr>
        <w:t>Democratização do Acesso</w:t>
      </w:r>
    </w:p>
    <w:p>
      <w:pPr>
        <w:pStyle w:val="LO-normal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0" w:after="0"/>
        <w:ind w:left="-1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LO-normal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0" w:after="0"/>
        <w:ind w:left="-1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Marque a cota a qual a entidade cultural entende se enquadrar (observar quais as cotas previstas e exigências para comprovação no Anexo 02 e no Edital):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Pessoa negra (entidade com maioria de dirigentes ou pessoas em posição de liderança negras)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Pessoa indígena (entidade com maioria de dirigentes ou pessoas em posição de liderança indígenas)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) Pessoa com deficiência (entidade com maioria de dirigentes ou pessoas em posição de liderança com deficiência)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Ampla concorrência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A entidade tem trajetória comprovadamente ligada às culturas populares e tradicionais, e previu, no plano de trabalho, ações voltadas ao segmento, considerando pertinente concorrer pela reserva de vagas, conforme item 7.8 do edital?*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Sim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Não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*A Comissão de Seleção analisará as comprovações enviadas pela entidade na inscrição para avaliar se conta com trajetória comprovadamente ligada às culturas populares e tradicionais, bem como o plano de trabalho aqui apresentado.</w:t>
      </w:r>
    </w:p>
    <w:p>
      <w:pPr>
        <w:pStyle w:val="LO-normal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INFORMAÇÕES BÁSICAS DA ENTIDADE CULTURAL</w:t>
      </w:r>
    </w:p>
    <w:tbl>
      <w:tblPr>
        <w:tblStyle w:val="Table1"/>
        <w:tblW w:w="104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51"/>
        <w:gridCol w:w="105"/>
        <w:gridCol w:w="1050"/>
        <w:gridCol w:w="1592"/>
        <w:gridCol w:w="5092"/>
      </w:tblGrid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2.1. Nome da entidade cultural: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2.2. CNPJ: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 Endereço: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3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2.3.1. Cidade:</w:t>
            </w:r>
          </w:p>
        </w:tc>
        <w:tc>
          <w:tcPr>
            <w:tcW w:w="6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sz w:val="24"/>
                <w:szCs w:val="24"/>
              </w:rPr>
              <w:t>2.3.2. UF:</w:t>
            </w:r>
          </w:p>
        </w:tc>
      </w:tr>
      <w:tr>
        <w:trPr>
          <w:trHeight w:val="170" w:hRule="atLeast"/>
          <w:cantSplit w:val="true"/>
        </w:trPr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2.3. Bairro: 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 Número: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 Complemento: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2.3.3. CEP:</w:t>
            </w:r>
          </w:p>
        </w:tc>
        <w:tc>
          <w:tcPr>
            <w:tcW w:w="78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2.4. DDD / Telefone: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2.5. E-mail da entidade cultural: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2.6. Página da internet e redes sociais (exemplo: Facebook, Instagram, site, canal no Youtube, etc.):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2.7. A entidade já é certificada pelo Ministério da Cultura, estando inscrita no Cadastro Nacional de Pontos e Pontões de Cultura? (consultar em </w:t>
            </w:r>
            <w:hyperlink r:id="rId2">
              <w:r>
                <w:rPr>
                  <w:rFonts w:eastAsia="Arial" w:cs="Arial" w:ascii="Arial" w:hAnsi="Arial"/>
                  <w:color w:val="1155CC"/>
                  <w:sz w:val="24"/>
                  <w:szCs w:val="24"/>
                  <w:u w:val="single"/>
                </w:rPr>
                <w:t>www.gov.br/culturaviva</w:t>
              </w:r>
            </w:hyperlink>
            <w:r>
              <w:rPr>
                <w:rFonts w:eastAsia="Arial" w:cs="Arial" w:ascii="Arial" w:hAnsi="Arial"/>
                <w:sz w:val="24"/>
                <w:szCs w:val="24"/>
              </w:rPr>
              <w:t xml:space="preserve"> )</w:t>
              <w:br/>
              <w:t>(  ) Sim, como Ponto de Cultura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 Sim, como Pontão de Cultura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 Não, a entidade pretende ser certificada como Ponto de Cultura por meio do presente Edital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OBS: Caso a entidade concorrente informe já ser certificada, a certificação será verificada pelo Ente Federado na Plataforma Cultura Viva. Caso não seja localizada a certificação, a entidade passará pelos mesmos regramentos e procedimentos que as entidades não certificadas, podendo, ou não, ser certificada por meio deste Edital (sendo possível a apresentação de recurso, na Fase de Seleção).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2.8. Caso a entidade já seja certificada pelo Ministério da Cultura, estando inscrita no Cadastro Nacional de Pontos e Pontões de Cultura, coloque o link do certificado ou envie comprovante (não obrigatório):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LO-normal"/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D5B5"/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3. INFORMAÇÕES BÁSICAS DA REPRESENTAÇÃO DA ENTIDADE CULTURAL</w:t>
      </w:r>
    </w:p>
    <w:tbl>
      <w:tblPr>
        <w:tblStyle w:val="Table2"/>
        <w:tblW w:w="104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51"/>
        <w:gridCol w:w="105"/>
        <w:gridCol w:w="1050"/>
        <w:gridCol w:w="1592"/>
        <w:gridCol w:w="900"/>
        <w:gridCol w:w="4192"/>
      </w:tblGrid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3.1. Nome (identidade / nome social):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3.2. Apelido/Nome Artístico, se houver: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3.3. Cargo: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3.4. Identidade de gênero: 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(   ) Mulher cisgênera               (   ) Homem cisgênero               (   ) Mulher transgênera 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) Homem transgênero         (   ) Pessoa não binária              (   ) Travesti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(   ) Não desejo informar   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3.4.1. (   ) Outra ________________________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3.5. Orientação Sexual: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 ) Lésbica                                  (    ) Gay                                     (    ) Bissexual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 ) Assexual                            (    ) Pansexual                              (    ) Heterosexual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 ) Não desejo informar          3.5.1. (    ) Outros ________________________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3.6. Trata-se de pessoa negra ou de matriz africana ou de terreiro? SIM (   )   NÃO (   )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3.7. Trata-se de pessoa indígena ou de povos e comunidades tradicionais? SIM (   )   NÃO (   )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3.8. Trata-se de pessoa com deficiência? SIM (   )   NÃO (   )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3.8.1. Caso tenha marcado "sim", indique o tipo de deficiência: 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) Auditiva            (   ) Física            (   ) Intelectual            (   ) Múltipla            (   ) Visual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3.9. Endereço: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3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3.9.1. Cidade:</w:t>
            </w:r>
          </w:p>
        </w:tc>
        <w:tc>
          <w:tcPr>
            <w:tcW w:w="6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sz w:val="24"/>
                <w:szCs w:val="24"/>
              </w:rPr>
              <w:t>3.10.2. UF:</w:t>
            </w:r>
          </w:p>
        </w:tc>
      </w:tr>
      <w:tr>
        <w:trPr>
          <w:trHeight w:val="170" w:hRule="atLeast"/>
          <w:cantSplit w:val="true"/>
        </w:trPr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3.10. Bairro: 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3.10. Número: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3.10. Complemento: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3.10.3. CEP:</w:t>
            </w:r>
          </w:p>
        </w:tc>
        <w:tc>
          <w:tcPr>
            <w:tcW w:w="7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3.11. DDD / Telefone: </w:t>
            </w:r>
          </w:p>
        </w:tc>
      </w:tr>
      <w:tr>
        <w:trPr>
          <w:trHeight w:val="170" w:hRule="atLeast"/>
          <w:cantSplit w:val="true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3.12. Data de Nascimento:</w:t>
            </w:r>
          </w:p>
        </w:tc>
        <w:tc>
          <w:tcPr>
            <w:tcW w:w="3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3.13. RG: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3.14. CPF: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3.15. E-mail: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3.16. Página da internet e redes sociais (exemplo: Facebook, Instagram, site, canal no Youtube, etc.):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3.17. Sua principal fonte de renda é por meio de atividade cultural?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  ) Sim (    ) Não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3.18. Qual sua ocupação dentro da cultura?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3.19. Há quanto tempo você trabalha neste setor cultural? </w:t>
            </w:r>
          </w:p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(    ) até 2 anos (   ) de 2 a 5 anos (    ) de 5 a 10 anos (   ) mais de 10 anos</w:t>
            </w:r>
          </w:p>
        </w:tc>
      </w:tr>
    </w:tbl>
    <w:p>
      <w:pPr>
        <w:pStyle w:val="LO-normal"/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fill="FBD5B5"/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4. </w:t>
      </w:r>
      <w:r>
        <w:rPr>
          <w:rFonts w:eastAsia="Arial" w:cs="Arial" w:ascii="Arial" w:hAnsi="Arial"/>
          <w:b/>
          <w:sz w:val="24"/>
          <w:szCs w:val="24"/>
        </w:rPr>
        <w:t>EXPERIÊNCIAS DA ENTIDADE CULTURAL</w:t>
      </w:r>
    </w:p>
    <w:tbl>
      <w:tblPr>
        <w:tblStyle w:val="Table3"/>
        <w:tblW w:w="104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90"/>
      </w:tblGrid>
      <w:tr>
        <w:trPr>
          <w:trHeight w:val="170" w:hRule="atLeast"/>
          <w:cantSplit w:val="true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4.1. Há quanto tempo a entidade cultural atua no setor cultural?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(   ) menos de 3 anos </w:t>
            </w: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   ) de 3 a 5 anos (    ) de 6 a 10 anos (    ) de 10 a 15 anos (    ) mais de 15 anos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4.2. Os espaços, os ambientes e os recursos disponíveis são suficientes para a manutenção das atividades da iniciativa cultural?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   ) SIM    (   ) NÃO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4.3. Quais são os principais desafios/dificuldades que a entidade cultural enfrenta na atuação dentro do seu setor cultural e para manter as atividades?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Administrativos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Estruturais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Geográficos / de localização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Econômicos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Políticos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Sociais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Saúde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Parcerias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Formação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Desinteresse do público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4.3.1. (    ) Outro: _________</w:t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4"/>
        </w:numPr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As atividades culturais realizadas pela candidatura acontecem em quais dessas áreas?</w:t>
      </w:r>
    </w:p>
    <w:tbl>
      <w:tblPr>
        <w:tblStyle w:val="Table4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3828"/>
        <w:gridCol w:w="709"/>
        <w:gridCol w:w="5385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zona urbana central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áreas atingidas por barragem</w:t>
            </w:r>
          </w:p>
        </w:tc>
      </w:tr>
      <w:tr>
        <w:trPr>
          <w:trHeight w:val="487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zona urbana periférica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territórios indígenas (demarcados ou em processo de demarcação)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zona rural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comunidades quilombolas (terra intitulada ou em processo de titulação, com registro na Fundação Cultural Palmares)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regiões de fronteira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território de povos e comunidades tradicionais (ribeirinhos, louceiros, cipozeiros, pequizeiros, vazanteiros, povos do mar etc)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área de vulnerabilidade social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regiões com baixo Índice de Desenvolvimento Humano - IDH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unidades habitacionais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regiões de alto índice de violência</w:t>
            </w:r>
          </w:p>
        </w:tc>
      </w:tr>
    </w:tbl>
    <w:p>
      <w:pPr>
        <w:pStyle w:val="LO-normal"/>
        <w:tabs>
          <w:tab w:val="clear" w:pos="720"/>
          <w:tab w:val="left" w:pos="540" w:leader="none"/>
        </w:tabs>
        <w:spacing w:lineRule="auto" w:line="240" w:before="0" w:after="120"/>
        <w:ind w:left="0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4"/>
        </w:numPr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candidatura atua com quais ações estruturantes da Cultura Viva?</w:t>
      </w:r>
    </w:p>
    <w:tbl>
      <w:tblPr>
        <w:tblStyle w:val="Table5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4394"/>
        <w:gridCol w:w="568"/>
        <w:gridCol w:w="4960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intercâmbio e residências artístico-culturais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livro, leitura e literatura</w:t>
            </w:r>
          </w:p>
        </w:tc>
      </w:tr>
      <w:tr>
        <w:trPr>
          <w:trHeight w:val="487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cultura, comunicação e mídia livre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memória e patrimônio cultural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educação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meio ambiente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saúde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juventude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conhecimentos tradicionais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cultura, infância e adolescência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digital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agente cultura viva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direitos humanos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circense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economia criativa e solidária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4.5.1. outra. Qual?________________________</w:t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4"/>
        </w:numPr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candidatura atua com quais áreas e temas de conhecimento que podem ser compartilhados?</w:t>
      </w:r>
    </w:p>
    <w:tbl>
      <w:tblPr>
        <w:tblStyle w:val="Table6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3403"/>
        <w:gridCol w:w="566"/>
        <w:gridCol w:w="2553"/>
        <w:gridCol w:w="565"/>
        <w:gridCol w:w="2835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Antropologia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Popular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Meio Ambiente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Arqueologia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Dança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Mídias Sociais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Arquitetura-Urbanismo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Design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Moda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Arquivo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Direito Autoral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Museu</w:t>
            </w:r>
          </w:p>
        </w:tc>
      </w:tr>
      <w:tr>
        <w:trPr>
          <w:trHeight w:val="472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Arte de Rua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Economia Criativa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Música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Arte Digital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Educação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Novas Mídias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Artes Visuais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Esporte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Patrimônio Imaterial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Artesanato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Filosofia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Patrimônio Material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Audiovisual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Fotografia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Pesquisa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Cinema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Gastronomia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Produção Cultural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Circo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Gestão Cultural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Rádio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Comunicação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História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Saúde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Cigana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Jogos Eletrônicos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Sociologia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Digital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Jornalismo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Teatro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Estrangeira (imigrantes)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Leitura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Televisão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sz w:val="24"/>
                <w:szCs w:val="24"/>
              </w:rPr>
              <w:t>Cultura Indígena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Literatura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Turismo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LGBT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Livro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4.6.1. Outro. Qual?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Negra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4"/>
        </w:numPr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candidatura atua diretamente com qual público?</w:t>
      </w:r>
    </w:p>
    <w:tbl>
      <w:tblPr>
        <w:tblStyle w:val="Table7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3403"/>
        <w:gridCol w:w="566"/>
        <w:gridCol w:w="2553"/>
        <w:gridCol w:w="565"/>
        <w:gridCol w:w="2835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Afro-Brasileiros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Mulheres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de Baixa Renda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Ciganos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Pescadores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Grupos assentados de reforma agrária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Estudantes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com deficiência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Mestres, praticantes, brincantes e grupos culturais populares, urbanos e rurais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Agentes culturais, artistas e grupos artísticos e culturais independentes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em situação de sofrimento psíquico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ou grupos vítimas de violência</w:t>
            </w:r>
          </w:p>
        </w:tc>
      </w:tr>
      <w:tr>
        <w:trPr>
          <w:trHeight w:val="472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Idosos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de Rua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sem teto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Imigrantes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em regime prisional, em privação de liberdade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Populações atingida por barragens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Indígenas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Povos e Comunidades Tradicionais de Matriz Africana e de Terreiro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Populações de regiões fronteiriças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Crianças e Adolescentes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Quilombolas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Populações em áreas de vulnerabilidade social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Juventude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Ribeirinhos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4.7.1. Outro. Qual?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LGBTQIA+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Rural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2"/>
          <w:numId w:val="5"/>
        </w:numPr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Indique a faixa etária do público atendido diretamente:</w:t>
      </w:r>
    </w:p>
    <w:tbl>
      <w:tblPr>
        <w:tblStyle w:val="Table8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9922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Primeira Infância: 0 a 6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Crianças: 7 a 11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Adolescentes e Jovens: 12 a 29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Adultos: 30 a 59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Idosos: maior de 60 anos</w:t>
            </w:r>
          </w:p>
        </w:tc>
      </w:tr>
    </w:tbl>
    <w:p>
      <w:pPr>
        <w:pStyle w:val="LO-normal"/>
        <w:tabs>
          <w:tab w:val="clear" w:pos="720"/>
          <w:tab w:val="left" w:pos="540" w:leader="none"/>
        </w:tabs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2"/>
          <w:numId w:val="5"/>
        </w:numPr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Qual é a quantidade aproximada de público atendida diretamente?</w:t>
      </w:r>
    </w:p>
    <w:tbl>
      <w:tblPr>
        <w:tblStyle w:val="Table9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00"/>
      </w:tblPr>
      <w:tblGrid>
        <w:gridCol w:w="585"/>
        <w:gridCol w:w="9904"/>
      </w:tblGrid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até 50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51 a 100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101 a 200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201 a 400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401 a 600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mais de 601 pessoas</w:t>
            </w:r>
          </w:p>
        </w:tc>
      </w:tr>
    </w:tbl>
    <w:p>
      <w:pPr>
        <w:pStyle w:val="LO-normal"/>
        <w:tabs>
          <w:tab w:val="clear" w:pos="720"/>
          <w:tab w:val="left" w:pos="540" w:leader="none"/>
        </w:tabs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u w:val="none"/>
          <w:vertAlign w:val="baseline"/>
        </w:rPr>
        <w:t xml:space="preserve">Descreva as atividades desenvolvidas pela entidade cultural.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FF0000"/>
          <w:position w:val="0"/>
          <w:sz w:val="24"/>
          <w:sz w:val="24"/>
          <w:szCs w:val="24"/>
          <w:u w:val="none"/>
          <w:vertAlign w:val="baseline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representa iniciativas culturais já desenvolvidas por comunidades, grupos e redes de colaboração?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Quais estratégias a entidade cultural adota para promover, ampliar e garantir a criação e a produção artística e cultural?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incentiva a preservação da cultura brasileira?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estimula a exploração de espaços públicos e privados para serem disponibilizados para a ação cultural?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aumenta a visibilidade das diversas iniciativas culturais?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promove a diversidade cultural brasileira, garantindo diálogos interculturais?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garante acesso aos meios de fruição, produção e difusão cultural?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assegura a inclusão cultural da população idosa, de mulheres, jovens, pessoas negras, com deficiência, LGBTQIAP+ e/ou de baixa renda, combatendo as desigualdades sociais?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contribui para o fortalecimento da autonomia social das comunidades?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promove o intercâmbio entre diferentes segmentos da comunidade?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estimula a articulação das redes sociais e culturais e dessas com a educação?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adota princípios de gestão compartilhada entre atores culturais não governamentais e o Estado?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fomenta as economias solidária e criativa?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protege o patrimônio cultural material, imaterial e promove as memórias comunitárias?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apoia e incentiva manifestações culturais populares e tradicionais?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cultural realiza atividades culturais gratuitas e abertas com regularidade na comunidade? Se sim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As ações da entidade estão relacionadas aos eixos estruturantes da Política Nacional de Cultura Viva (PNCV), por meio de ações nas áreas de formação, produção e/ou difusão sociocultural de maneira continuada?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possui articulação com outras organizações, compondo Frentes, Redes, Conselhos, Comissões, dentre outros espaços de participação e incidência política em áreas sinérgicas a PNCV? Se sim, quais?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u w:val="none"/>
          <w:vertAlign w:val="baseline"/>
        </w:rPr>
        <w:t xml:space="preserve">A iniciativa cultural é atendida ou apoiada por programas, projetos e ações de governo (municipal, estadual ou federal) ou de organizações não governamentais? Cite quais são.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numPr>
          <w:ilvl w:val="1"/>
          <w:numId w:val="5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Informe se a entidade cultural já foi selecionada em algum Edital de apoio da Cultura Viva.</w:t>
      </w:r>
    </w:p>
    <w:p>
      <w:pPr>
        <w:pStyle w:val="LO-normal"/>
        <w:spacing w:lineRule="auto" w:line="240" w:before="0" w:after="120"/>
        <w:ind w:left="0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(   ) Federal        (   ) Estadual        (   ) Distrital         (   ) Municipal         (  ) Não foi selecionada</w:t>
      </w:r>
    </w:p>
    <w:p>
      <w:pPr>
        <w:pStyle w:val="LO-normal"/>
        <w:keepNext w:val="false"/>
        <w:keepLines w:val="false"/>
        <w:pageBreakBefore w:val="false"/>
        <w:widowControl/>
        <w:numPr>
          <w:ilvl w:val="2"/>
          <w:numId w:val="2"/>
        </w:numPr>
        <w:shd w:val="clear" w:fill="auto"/>
        <w:tabs>
          <w:tab w:val="clear" w:pos="720"/>
          <w:tab w:val="left" w:pos="0" w:leader="none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bookmarkStart w:id="0" w:name="_heading=h.gjdgxs"/>
      <w:bookmarkEnd w:id="0"/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Se já foi selecionada, escreva em qual(is) e o(s) anos(s):</w:t>
      </w:r>
    </w:p>
    <w:p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240" w:after="120"/>
        <w:ind w:left="-1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5. DECLARAÇÕES</w:t>
      </w:r>
    </w:p>
    <w:p>
      <w:pPr>
        <w:pStyle w:val="LO-normal"/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Eu, __________________________________________, responsável legal pela entidade cultural ora concorrente, DECLARO, para os devidos fins, e sob as penas da lei que:</w:t>
      </w:r>
    </w:p>
    <w:p>
      <w:pPr>
        <w:pStyle w:val="LO-normal"/>
        <w:numPr>
          <w:ilvl w:val="0"/>
          <w:numId w:val="1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Estou ciente de todos os regramentos e obrigações previstas no edital, seja nas fases de seleção e habilitação, seja na eventual formalização de Termo de Compromisso Cultural (TCC) e execução do projeto.</w:t>
      </w:r>
    </w:p>
    <w:p>
      <w:pPr>
        <w:pStyle w:val="LO-normal"/>
        <w:numPr>
          <w:ilvl w:val="0"/>
          <w:numId w:val="1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Estou ciente de que as informações e documentos apresentados neste processo seletivo são de minha inteira responsabilidade, sendo a expressão da verdade;</w:t>
      </w:r>
    </w:p>
    <w:p>
      <w:pPr>
        <w:pStyle w:val="LO-normal"/>
        <w:numPr>
          <w:ilvl w:val="0"/>
          <w:numId w:val="1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Não me enquadro em quaisquer das vedações dispostas no Edital de Seleção;</w:t>
      </w:r>
    </w:p>
    <w:p>
      <w:pPr>
        <w:pStyle w:val="LO-normal"/>
        <w:numPr>
          <w:ilvl w:val="0"/>
          <w:numId w:val="1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Não existe plágio no projeto apresentado, assumindo integralmente a autoria e respondendo exclusivamente por eventuais acusações ou pleitos nesse sentido;</w:t>
      </w:r>
    </w:p>
    <w:p>
      <w:pPr>
        <w:pStyle w:val="LO-normal"/>
        <w:numPr>
          <w:ilvl w:val="0"/>
          <w:numId w:val="1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 entidade possui capacidade gerencial, técnica e operacional para o desenvolvimento e execução das atividades previstas no Plano de Trabalho, parte integrante do Termo de Compromisso Cultural, não sendo mero intermediária na execução do projeto apresentado;</w:t>
      </w:r>
    </w:p>
    <w:p>
      <w:pPr>
        <w:pStyle w:val="LO-normal"/>
        <w:numPr>
          <w:ilvl w:val="0"/>
          <w:numId w:val="1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Não tenho projetos vigentes ou em análise com o mesmo objeto e/ou despesas semelhantes às pleiteadas nesta proposta em qualquer esfera do governo.</w:t>
      </w:r>
    </w:p>
    <w:p>
      <w:pPr>
        <w:pStyle w:val="LO-normal"/>
        <w:widowControl w:val="false"/>
        <w:spacing w:lineRule="auto" w:line="240" w:before="240" w:after="120"/>
        <w:ind w:left="-1" w:hanging="2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(Local e data) _____________________,________/_______/ _______.</w:t>
      </w:r>
    </w:p>
    <w:p>
      <w:pPr>
        <w:pStyle w:val="LO-normal"/>
        <w:spacing w:lineRule="auto" w:line="240" w:before="240" w:after="120"/>
        <w:ind w:left="-1" w:hanging="2"/>
        <w:jc w:val="center"/>
        <w:rPr>
          <w:rFonts w:ascii="Arial" w:hAnsi="Arial" w:eastAsia="Arial" w:cs="Arial"/>
          <w:color w:val="333333"/>
          <w:sz w:val="24"/>
          <w:szCs w:val="24"/>
        </w:rPr>
      </w:pPr>
      <w:r>
        <w:rPr>
          <w:rFonts w:eastAsia="Arial" w:cs="Arial" w:ascii="Arial" w:hAnsi="Arial"/>
          <w:color w:val="333333"/>
          <w:sz w:val="24"/>
          <w:szCs w:val="24"/>
        </w:rPr>
        <w:t>____________________________________________________</w:t>
      </w:r>
    </w:p>
    <w:p>
      <w:pPr>
        <w:pStyle w:val="LO-normal"/>
        <w:spacing w:lineRule="auto" w:line="240" w:before="0" w:after="0"/>
        <w:ind w:left="-1" w:hanging="2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</w:t>
      </w:r>
    </w:p>
    <w:p>
      <w:pPr>
        <w:pStyle w:val="LO-normal"/>
        <w:spacing w:lineRule="auto" w:line="240" w:before="0" w:after="0"/>
        <w:ind w:left="-1" w:hanging="2"/>
        <w:jc w:val="center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  <w:t>(Responsável Legal da Entidade Cultural)</w:t>
      </w:r>
    </w:p>
    <w:p>
      <w:pPr>
        <w:pStyle w:val="LO-normal"/>
        <w:spacing w:lineRule="auto" w:line="240" w:before="0" w:after="0"/>
        <w:ind w:left="-1" w:hanging="2"/>
        <w:jc w:val="center"/>
        <w:rPr>
          <w:rFonts w:ascii="Arial" w:hAnsi="Arial" w:eastAsia="Arial" w:cs="Arial"/>
          <w:b/>
          <w:color w:val="FF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851" w:right="849" w:gutter="0" w:header="567" w:top="1133" w:footer="284" w:bottom="1133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spacing w:lineRule="auto" w:line="240" w:before="0" w:after="240"/>
      <w:ind w:left="0" w:right="0" w:hanging="2"/>
      <w:jc w:val="both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LO-normal"/>
      <w:spacing w:lineRule="auto" w:line="240" w:before="0" w:after="240"/>
      <w:ind w:left="0" w:hanging="2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LO-normal"/>
      <w:spacing w:lineRule="auto" w:line="240" w:before="0" w:after="240"/>
      <w:ind w:left="0" w:hanging="2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mc:AlternateContent>
        <mc:Choice Requires="wps">
          <w:drawing>
            <wp:anchor behindDoc="1" distT="5715" distB="5080" distL="5080" distR="5715" simplePos="0" locked="0" layoutInCell="0" allowOverlap="1" relativeHeight="13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817870" cy="22225"/>
              <wp:effectExtent l="5080" t="5715" r="5715" b="5080"/>
              <wp:wrapNone/>
              <wp:docPr id="1" name="Form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 2" path="m0,0l-2147483648,-2147483647e" stroked="t" o:allowincell="f" style="position:absolute;margin-left:0pt;margin-top:0.05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center"/>
      <w:rPr>
        <w:rFonts w:ascii="Arial" w:hAnsi="Arial" w:eastAsia="Arial" w:cs="Arial"/>
      </w:rPr>
    </w:pPr>
    <w:r>
      <w:rPr>
        <w:rFonts w:eastAsia="Arial" w:cs="Arial" w:ascii="Arial" w:hAnsi="Arial"/>
      </w:rPr>
      <mc:AlternateContent>
        <mc:Choice Requires="wps">
          <w:drawing>
            <wp:anchor behindDoc="1" distT="5715" distB="5080" distL="5080" distR="5715" simplePos="0" locked="0" layoutInCell="0" allowOverlap="1" relativeHeight="12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2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0" distT="0" distB="0" distL="0" distR="0" simplePos="0" locked="0" layoutInCell="0" allowOverlap="1" relativeHeight="2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279900" cy="796925"/>
          <wp:effectExtent l="0" t="0" r="0" b="0"/>
          <wp:wrapTopAndBottom/>
          <wp:docPr id="3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79900" cy="796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center"/>
      <w:rPr>
        <w:rFonts w:ascii="Arial" w:hAnsi="Arial" w:eastAsia="Arial" w:cs="Arial"/>
      </w:rPr>
    </w:pPr>
    <w:r>
      <w:rPr>
        <w:rFonts w:eastAsia="Arial" w:cs="Arial" w:ascii="Arial" w:hAnsi="Arial"/>
      </w:rPr>
      <mc:AlternateContent>
        <mc:Choice Requires="wps">
          <w:drawing>
            <wp:anchor behindDoc="1" distT="5715" distB="5080" distL="5080" distR="5715" simplePos="0" locked="0" layoutInCell="0" allowOverlap="1" relativeHeight="12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4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0" distT="0" distB="0" distL="0" distR="0" simplePos="0" locked="0" layoutInCell="0" allowOverlap="1" relativeHeight="2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279900" cy="796925"/>
          <wp:effectExtent l="0" t="0" r="0" b="0"/>
          <wp:wrapTopAndBottom/>
          <wp:docPr id="5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79900" cy="796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b/>
        <w:rFonts w:ascii="Calibri" w:hAnsi="Calibri" w:eastAsia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2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2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2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2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2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2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2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2"/>
        <w:sz w:val="22"/>
      </w:rPr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0"/>
        </w:tabs>
        <w:ind w:left="660" w:hanging="660"/>
      </w:pPr>
      <w:rPr/>
    </w:lvl>
    <w:lvl w:ilvl="1">
      <w:start w:val="17"/>
      <w:numFmt w:val="decimal"/>
      <w:lvlText w:val="%1.%2."/>
      <w:lvlJc w:val="left"/>
      <w:pPr>
        <w:tabs>
          <w:tab w:val="num" w:pos="0"/>
        </w:tabs>
        <w:ind w:left="719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18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77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92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4"/>
      <w:numFmt w:val="decimal"/>
      <w:lvlText w:val="%1.%2."/>
      <w:lvlJc w:val="left"/>
      <w:pPr>
        <w:tabs>
          <w:tab w:val="num" w:pos="0"/>
        </w:tabs>
        <w:ind w:left="718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16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74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2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28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86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84" w:hanging="1800"/>
      </w:pPr>
      <w:rPr/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/>
    </w:lvl>
    <w:lvl w:ilvl="1">
      <w:start w:val="7"/>
      <w:numFmt w:val="decimal"/>
      <w:lvlText w:val="%1.%2."/>
      <w:lvlJc w:val="left"/>
      <w:pPr>
        <w:tabs>
          <w:tab w:val="num" w:pos="0"/>
        </w:tabs>
        <w:ind w:left="719" w:hanging="720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77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92" w:hanging="180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240"/>
      <w:ind w:left="-1" w:hanging="1"/>
      <w:jc w:val="both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pt-BR" w:eastAsia="en-US" w:bidi="hi-IN"/>
    </w:rPr>
  </w:style>
  <w:style w:type="paragraph" w:styleId="Ttulo1">
    <w:name w:val="Heading 1"/>
    <w:basedOn w:val="LO-normal"/>
    <w:next w:val="LO-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Pr>
      <w:rFonts w:ascii="Calibri" w:hAnsi="Calibri" w:eastAsia="Calibri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  <w:lang w:eastAsia="en-US"/>
    </w:rPr>
  </w:style>
  <w:style w:type="character" w:styleId="Annotation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/>
    <w:rPr>
      <w:w w:val="100"/>
      <w:position w:val="0"/>
      <w:sz w:val="22"/>
      <w:sz w:val="22"/>
      <w:effect w:val="none"/>
      <w:vertAlign w:val="baseline"/>
      <w:em w:val="none"/>
      <w:lang w:eastAsia="en-US"/>
    </w:rPr>
  </w:style>
  <w:style w:type="character" w:styleId="AssuntodocomentrioChar" w:customStyle="1">
    <w:name w:val="Assunto do comentário Char"/>
    <w:qFormat/>
    <w:rPr>
      <w:b/>
      <w:bCs/>
      <w:w w:val="100"/>
      <w:position w:val="0"/>
      <w:sz w:val="22"/>
      <w:sz w:val="22"/>
      <w:effect w:val="none"/>
      <w:vertAlign w:val="baseline"/>
      <w:em w:val="none"/>
      <w:lang w:eastAsia="en-US"/>
    </w:rPr>
  </w:style>
  <w:style w:type="character" w:styleId="CabealhoCharCabealhoCharCharCharCharCharCabealhoCharCharCharCharCharCharChar1CabealhoCharCharCharCharCharCharCharCharCabealhoCharCharCharChar1CabealhoCharCharCharCharCharCharCharCharCharCharCharChar" w:customStyle="1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qFormat/>
    <w:rPr>
      <w:w w:val="100"/>
      <w:position w:val="0"/>
      <w:sz w:val="22"/>
      <w:sz w:val="22"/>
      <w:szCs w:val="22"/>
      <w:effect w:val="none"/>
      <w:vertAlign w:val="baseline"/>
      <w:em w:val="none"/>
      <w:lang w:eastAsia="en-US"/>
    </w:rPr>
  </w:style>
  <w:style w:type="character" w:styleId="LinkdaInternet">
    <w:name w:val="Hyperlink"/>
    <w:qFormat/>
    <w:rPr>
      <w:color w:val="0000FF"/>
      <w:w w:val="100"/>
      <w:position w:val="0"/>
      <w:sz w:val="22"/>
      <w:sz w:val="22"/>
      <w:u w:val="single"/>
      <w:effect w:val="none"/>
      <w:vertAlign w:val="baseline"/>
      <w:em w:val="none"/>
    </w:rPr>
  </w:style>
  <w:style w:type="character" w:styleId="Strong">
    <w:name w:val="Strong"/>
    <w:qFormat/>
    <w:rPr>
      <w:b/>
      <w:bCs/>
      <w:w w:val="100"/>
      <w:position w:val="0"/>
      <w:sz w:val="22"/>
      <w:sz w:val="22"/>
      <w:effect w:val="none"/>
      <w:vertAlign w:val="baseline"/>
      <w:em w:val="none"/>
    </w:rPr>
  </w:style>
  <w:style w:type="character" w:styleId="CorpodetextoChar" w:customStyle="1">
    <w:name w:val="Corpo de texto Char"/>
    <w:qFormat/>
    <w:rPr>
      <w:rFonts w:ascii="Times New Roman" w:hAnsi="Times New Roman" w:eastAsia="Times New Roman"/>
      <w:w w:val="100"/>
      <w:position w:val="0"/>
      <w:sz w:val="30"/>
      <w:sz w:val="30"/>
      <w:effect w:val="none"/>
      <w:vertAlign w:val="baseline"/>
      <w:em w:val="none"/>
    </w:rPr>
  </w:style>
  <w:style w:type="character" w:styleId="Linkdainternetvisitado">
    <w:name w:val="FollowedHyperlink"/>
    <w:qFormat/>
    <w:rPr>
      <w:color w:val="954F72"/>
      <w:w w:val="100"/>
      <w:position w:val="0"/>
      <w:sz w:val="22"/>
      <w:sz w:val="22"/>
      <w:u w:val="single"/>
      <w:effect w:val="none"/>
      <w:vertAlign w:val="baseline"/>
      <w:em w:val="none"/>
    </w:rPr>
  </w:style>
  <w:style w:type="character" w:styleId="CabealhoChar" w:customStyle="1">
    <w:name w:val="Cabeçalho Char"/>
    <w:basedOn w:val="DefaultParagraphFont"/>
    <w:uiPriority w:val="99"/>
    <w:qFormat/>
    <w:rsid w:val="004a1c78"/>
    <w:rPr>
      <w:vertAlign w:val="subscript"/>
      <w:lang w:eastAsia="en-US"/>
    </w:rPr>
  </w:style>
  <w:style w:type="character" w:styleId="Hiperlink" w:customStyle="1">
    <w:name w:val="Hiperlink"/>
    <w:qFormat/>
    <w:rsid w:val="00813c70"/>
    <w:rPr>
      <w:color w:val="0000FF"/>
      <w:w w:val="100"/>
      <w:position w:val="0"/>
      <w:sz w:val="22"/>
      <w:sz w:val="22"/>
      <w:u w:val="single"/>
      <w:effect w:val="none"/>
      <w:vertAlign w:val="baseline"/>
      <w:em w:val="non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LO-normal"/>
    <w:pPr>
      <w:spacing w:before="240" w:after="0"/>
    </w:pPr>
    <w:rPr>
      <w:rFonts w:ascii="Times New Roman" w:hAnsi="Times New Roman" w:eastAsia="Times New Roman"/>
      <w:sz w:val="30"/>
      <w:szCs w:val="20"/>
      <w:lang w:eastAsia="pt-BR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O-normal" w:default="1">
    <w:name w:val="LO-normal"/>
    <w:qFormat/>
    <w:pPr>
      <w:widowControl/>
      <w:suppressAutoHyphens w:val="true"/>
      <w:bidi w:val="0"/>
      <w:spacing w:lineRule="auto" w:line="240" w:before="0" w:after="240"/>
      <w:ind w:hanging="1"/>
      <w:jc w:val="both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LO-normal"/>
    <w:next w:val="LO-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aColorida-nfase11" w:customStyle="1">
    <w:name w:val="Lista Colorida - Ênfase 11"/>
    <w:basedOn w:val="LO-normal"/>
    <w:qFormat/>
    <w:pPr>
      <w:spacing w:before="0" w:after="240"/>
      <w:ind w:left="720" w:hanging="1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LO-normal"/>
    <w:qFormat/>
    <w:pPr/>
    <w:rPr/>
  </w:style>
  <w:style w:type="paragraph" w:styleId="ListParagraph">
    <w:name w:val="List Paragraph"/>
    <w:basedOn w:val="LO-normal"/>
    <w:qFormat/>
    <w:pPr>
      <w:suppressAutoHyphens w:val="false"/>
      <w:spacing w:before="0" w:after="0"/>
      <w:ind w:left="720" w:hanging="1"/>
      <w:jc w:val="left"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alloonText">
    <w:name w:val="Balloon Text"/>
    <w:basedOn w:val="LO-normal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LO-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Texto1" w:customStyle="1">
    <w:name w:val="texto1"/>
    <w:basedOn w:val="LO-normal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Padro" w:customStyle="1">
    <w:name w:val="padro"/>
    <w:basedOn w:val="LO-normal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CabealhoCabealhoCharCharCharCharCabealhoCharCharCharCharCharCharCabealhoCharCharCharCharCharCharCharCabealhoCharCharCharCabealhoCharCharCharCharCharCharCharCharCharCharCharCabealhoCharChar" w:customStyle="1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LO-normal"/>
    <w:qFormat/>
    <w:pPr>
      <w:spacing w:before="0" w:after="0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240"/>
      <w:ind w:left="-1" w:hanging="1"/>
      <w:jc w:val="both"/>
      <w:textAlignment w:val="top"/>
      <w:outlineLvl w:val="0"/>
    </w:pPr>
    <w:rPr>
      <w:rFonts w:ascii="Arial" w:hAnsi="Arial" w:eastAsia="Calibri" w:cs="Arial"/>
      <w:color w:val="000000"/>
      <w:kern w:val="0"/>
      <w:sz w:val="24"/>
      <w:szCs w:val="24"/>
      <w:vertAlign w:val="subscript"/>
      <w:lang w:val="pt-BR" w:eastAsia="zh-CN" w:bidi="hi-IN"/>
    </w:rPr>
  </w:style>
  <w:style w:type="paragraph" w:styleId="NormalWeb">
    <w:name w:val="Normal (Web)"/>
    <w:basedOn w:val="LO-normal"/>
    <w:uiPriority w:val="99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" w:before="0" w:after="240"/>
      <w:ind w:left="10" w:hanging="10"/>
      <w:jc w:val="both"/>
      <w:textAlignment w:val="top"/>
      <w:outlineLvl w:val="0"/>
    </w:pPr>
    <w:rPr>
      <w:rFonts w:ascii="Arial" w:hAnsi="Arial" w:eastAsia="Arial" w:cs="Arial"/>
      <w:color w:val="FF0000"/>
      <w:kern w:val="0"/>
      <w:sz w:val="24"/>
      <w:szCs w:val="22"/>
      <w:vertAlign w:val="subscript"/>
      <w:lang w:val="en-US" w:eastAsia="en-US" w:bidi="hi-IN"/>
    </w:rPr>
  </w:style>
  <w:style w:type="paragraph" w:styleId="Normal1" w:customStyle="1">
    <w:name w:val="Normal1"/>
    <w:qFormat/>
    <w:pPr>
      <w:widowControl/>
      <w:suppressAutoHyphens w:val="true"/>
      <w:bidi w:val="0"/>
      <w:spacing w:lineRule="auto" w:line="276" w:before="0" w:after="200"/>
      <w:ind w:left="-1" w:hanging="1"/>
      <w:jc w:val="both"/>
      <w:textAlignment w:val="top"/>
      <w:outlineLvl w:val="0"/>
    </w:pPr>
    <w:rPr>
      <w:rFonts w:ascii="Times New Roman" w:hAnsi="Times New Roman" w:eastAsia="Times New Roman" w:cs="Calibri"/>
      <w:color w:val="auto"/>
      <w:kern w:val="0"/>
      <w:sz w:val="22"/>
      <w:szCs w:val="22"/>
      <w:vertAlign w:val="subscript"/>
      <w:lang w:val="pt-BR" w:eastAsia="zh-CN" w:bidi="hi-IN"/>
    </w:rPr>
  </w:style>
  <w:style w:type="paragraph" w:styleId="Estilopadro" w:customStyle="1">
    <w:name w:val="Estilo padrão"/>
    <w:qFormat/>
    <w:pPr>
      <w:widowControl/>
      <w:suppressAutoHyphens w:val="true"/>
      <w:bidi w:val="0"/>
      <w:spacing w:lineRule="auto" w:line="276" w:before="0" w:after="200"/>
      <w:ind w:left="-1" w:hanging="1"/>
      <w:jc w:val="both"/>
      <w:textAlignment w:val="top"/>
      <w:outlineLvl w:val="0"/>
    </w:pPr>
    <w:rPr>
      <w:rFonts w:ascii="Times New Roman" w:hAnsi="Times New Roman" w:eastAsia="Times New Roman" w:cs="Calibri"/>
      <w:color w:val="auto"/>
      <w:kern w:val="0"/>
      <w:sz w:val="22"/>
      <w:szCs w:val="22"/>
      <w:vertAlign w:val="subscript"/>
      <w:lang w:val="pt-BR" w:eastAsia="zh-CN" w:bidi="hi-IN"/>
    </w:rPr>
  </w:style>
  <w:style w:type="paragraph" w:styleId="Subttulo">
    <w:name w:val="Subtitle"/>
    <w:basedOn w:val="LO-normal"/>
    <w:next w:val="LO-normal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LO-normal"/>
    <w:link w:val="CabealhoChar"/>
    <w:uiPriority w:val="99"/>
    <w:unhideWhenUsed/>
    <w:rsid w:val="004a1c78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pPr>
      <w:spacing w:line="1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3">
    <w:name w:val="Table Normal"/>
    <w:pPr>
      <w:spacing w:line="1" w:lineRule="atLeast"/>
    </w:pPr>
    <w:rPr>
      <w:lang w:val="pt-P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v.br/culturaviva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w77X8YdkjFEI6YkuBFk8mSYUUzQ==">CgMxLjAyCGguZ2pkZ3hzOAByITFYaE9YUUZ5NWt3QmZXUkZocmZQMnpEeGZmTy1sRVRkZg==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LibreOffice/7.5.0.3$Windows_X86_64 LibreOffice_project/c21113d003cd3efa8c53188764377a8272d9d6de</Application>
  <AppVersion>15.0000</AppVersion>
  <Pages>10</Pages>
  <Words>2150</Words>
  <Characters>10812</Characters>
  <CharactersWithSpaces>13200</CharactersWithSpaces>
  <Paragraphs>371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2023-08-27T17:02:00Z</dcterms:created>
  <dc:creator>Daniel Castro Doria de Menezes</dc:creator>
  <dc:description/>
  <dc:language>pt-BR</dc:language>
  <cp:lastModifiedBy/>
  <dcterms:modified xsi:type="dcterms:W3CDTF">2024-10-09T12:04:45Z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