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20"/>
        <w:gridCol w:w="1560"/>
        <w:gridCol w:w="19"/>
        <w:gridCol w:w="601"/>
        <w:gridCol w:w="200"/>
        <w:gridCol w:w="6900"/>
        <w:gridCol w:w="80"/>
        <w:gridCol w:w="20"/>
        <w:gridCol w:w="80"/>
        <w:gridCol w:w="519"/>
        <w:gridCol w:w="20"/>
        <w:gridCol w:w="501"/>
        <w:gridCol w:w="120"/>
        <w:gridCol w:w="439"/>
        <w:gridCol w:w="20"/>
        <w:gridCol w:w="20"/>
        <w:gridCol w:w="1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FUNÇÕES E SUBFUNÇÕES DE GOVERNO (ANEXO 5)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59" w:type="dxa"/>
            <w:gridSpan w:val="13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7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Legislativa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31.500.000,00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01.31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Ação Legislativa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31.500.000,00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158.180.099,37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04.121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Planejamento e Orçamento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274.000,00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124.078.705,23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04.123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Financeira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04.126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Tecnologia da Informatização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1.436.000,00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04.127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Ordenamento Territorial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3.682.500,00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04.128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Formação de Recursos Humanos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31.200,00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04.131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Comunicação Social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04.62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Defesa do Interesse  Púb.No Processo Judiciário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04.752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Energia Elétrica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27.075.194,14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Segurança Pública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63.149.024,56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06.122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36.367.500,00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06.181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Policiamento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4.605.000,00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06.182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Defesa Civil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06.183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Informação e Inteligência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19.426.500,00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06.452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Serviços Urbanos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2.190.024,56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Assistência Social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49.400.225,94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13.667.860,00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08.241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à Pessoa Idosa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08.242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à Pessoa com Deficiência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08.243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à Criança e ao Adolescente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8.180.000,00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08.244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Comunitária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5.914.065,94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08.245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Serviços Socioassistenciais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18.262.300,00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08.306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Alimentação e Nutrição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183.000,00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08.422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Direitos Individuais, Coletivos e Difusos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3.138.000,00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Saúde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395.567.457,28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71.084.125,65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10.301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Atenção Básica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78.133.635,86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Hospitalar e Ambulatorial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206.961.756,79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10.303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Suporte Profilático e Terapêutico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11.705.195,04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10.304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Vigilância Sanitária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4.135.738,50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10.305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Vigilância Epidemiológica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23.436.762,25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10.306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Alimentação e Nutrição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110.243,19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Educação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533.513.363,44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239.986.363,44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12.361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Ensino Fundamental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114.800.000,00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12.365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Educação Infantil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152.222.000,00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12.366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Educação de Jovens e Adultos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24.505.000,00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12.367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Educação Especial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Cultura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3.359.533,00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13.391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Patrimônio Histórico, Artístico e Arqueológico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" w:name="JR_PAGE_ANCHOR_0_2"/>
            <w:bookmarkStart w:id="3" w:name="JR_PAGE_ANCHOR_0_2"/>
            <w:bookmarkEnd w:id="3"/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FUNÇÕES E SUBFUNÇÕES DE GOVERNO (ANEXO 5)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59" w:type="dxa"/>
            <w:gridSpan w:val="13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7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7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13.392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Difusão Cultural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2.536.533,00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Urbanismo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168.901.026,93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15.122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2.425.785,71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15.127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Ordenamento Territorial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789.670,91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15.422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Direitos Individuais, Coletivos e Difusos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19.550.000,00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Infra-Estrutura Urbana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93.208.960,43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15.452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Serviços Urbanos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52.926.609,88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Saneamento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6.321.000,00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17.512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Saneamento Básico Urbano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6.321.000,00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Ambiental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3.936.331,86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18.541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Preservação e Conservação Ambiental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2.000.331,86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18.542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Controle Ambiental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1.875.000,00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18.543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Recuperação de Áreas Degradadas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Ciência e Tecnologia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19.573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Difusão do Conhecimento Científico e Tecnológico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Transporte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34.730.000,00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26.453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Transportes Coletivos Urbanos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2.730.000,00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26.782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Transporte Rodoviário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Desporto e Lazer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12.034.253,19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27.122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6.639.500,00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27.813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Lazer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5.394.753,19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Encargos Especiais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109.400.000,00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28.843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 da Dívida Interna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70.560.000,00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28.846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Outros Encargos Especiais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38.840.000,00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Reserva de Contingência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00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99.999</w:t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Reserva de Contingência</w:t>
            </w:r>
          </w:p>
        </w:tc>
        <w:tc>
          <w:tcPr>
            <w:tcW w:w="1799" w:type="dxa"/>
            <w:gridSpan w:val="9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9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300" w:type="dxa"/>
            <w:gridSpan w:val="6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Geral:</w:t>
            </w:r>
          </w:p>
        </w:tc>
        <w:tc>
          <w:tcPr>
            <w:tcW w:w="1799" w:type="dxa"/>
            <w:gridSpan w:val="9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1.573.316.316,05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w="11906" w:h="16838"/>
      <w:pgMar w:left="400" w:right="380" w:gutter="0" w:header="0" w:top="300" w:footer="0" w:bottom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2</Pages>
  <Words>388</Words>
  <Characters>2936</Characters>
  <CharactersWithSpaces>3254</CharactersWithSpaces>
  <Paragraphs>233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