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"/>
        <w:gridCol w:w="1580"/>
        <w:gridCol w:w="520"/>
        <w:gridCol w:w="201"/>
        <w:gridCol w:w="1700"/>
        <w:gridCol w:w="6619"/>
        <w:gridCol w:w="40"/>
        <w:gridCol w:w="1361"/>
        <w:gridCol w:w="399"/>
        <w:gridCol w:w="21"/>
        <w:gridCol w:w="1760"/>
        <w:gridCol w:w="19"/>
        <w:gridCol w:w="21"/>
        <w:gridCol w:w="59"/>
        <w:gridCol w:w="101"/>
        <w:gridCol w:w="520"/>
        <w:gridCol w:w="19"/>
        <w:gridCol w:w="480"/>
        <w:gridCol w:w="120"/>
        <w:gridCol w:w="440"/>
        <w:gridCol w:w="21"/>
        <w:gridCol w:w="19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FUNÇÕES, SUBFUNÇÕES E PROGRAMAS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CONFORME O VÍNCULO COM OS RECURSOS (ANEXO 8)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8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Ordinário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Vinculado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Legislativa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Ação Legislativa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01.031.0112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PROCESSO LEGISLATIVO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Administração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124.529.109,06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33.650.990,31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158.180.099,37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04.062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do Interesse  Púb.No Processo Judiciário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04.062.0100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PROCESSOS JUDICIAIS E DEFESA DO INTERESSE COLETIVO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e Orçamento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114.891.879,77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9.186.825,46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124.078.705,23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105.479.341,01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8.983.825,46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114.463.166,47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04.122.0103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RELACIONAMENTO INSTITUCIONAL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4.337.980,00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4.448.980,00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4.204.540,00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4.254.540,00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04.122.0118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DESENVOLVIMENTO ECONÔMICO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870.018,76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912.018,76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Financeira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Tecnologia da Informatização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04.126.0101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1.436.000,00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3.326.529,29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355.970,71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04.127.0108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3.326.529,29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355.970,71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3.682.500,00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Formação de Recursos Humanos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04.128.0101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31.200,00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Comunicação Social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04.131.0101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Energia Elétrica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24.075.194,14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04.752.0101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24.075.194,14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27.075.194,14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Segurança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21.342.524,56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41.806.500,00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63.149.024,56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15.097.500,00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21.270.000,00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36.367.500,00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14.310.000,00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14.190.000,00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FUNÇÕES, SUBFUNÇÕES E PROGRAMAS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CONFORME O VÍNCULO COM OS RECURSOS (ANEXO 8)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8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Ordinário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Vinculado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06.122.0111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787.500,00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7.867.500,00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Policiamento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3.335.000,00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3.335.000,00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Defesa Civil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Informação e Inteligência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18.946.500,00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19.426.500,00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06.183.0111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15.776.500,00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15.936.500,00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06.452.0111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PREVENÇÃO, PROMOÇÃO E SEGURANÇA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2.190.024,56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Assistência Social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28.191.225,94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21.209.000,00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49.400.225,94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9.550.860,00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4.117.000,00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13.667.860,00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7.465.860,00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7.470.860,00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08.122.0113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 CIDADANIA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2.085.000,00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4.590.000,00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Idosa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Pessoa com Deficiência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08.242.0104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08.243.0104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1.180.000,00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Comunitária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4.174.065,94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08.244.0104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4.174.065,94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5.914.065,94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Socioassistenciais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11.050.300,00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7.212.000,00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08.245.0104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11.050.300,00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7.212.000,00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18.262.300,00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173.000,00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08.306.0104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173.000,00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3.103.000,00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3.138.000,00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FUNÇÕES, SUBFUNÇÕES E PROGRAMAS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CONFORME O VÍNCULO COM OS RECURSOS (ANEXO 8)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8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Ordinário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Vinculado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223.000,00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08.422.0104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REDE DE PROTEÇÃO SOCIAL ABRANGENTE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2.880.000,00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151.940.850,12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243.626.607,16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395.567.457,28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33.399.371,05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37.684.754,60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71.084.125,65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22.853.243,84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4.539.754,60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27.392.998,44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10.122.0105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10.546.127,21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33.145.000,00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43.691.127,21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Atenção Básica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37.918.543,39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40.215.092,47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10.301.0105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37.918.543,39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40.215.092,47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78.133.635,86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Assistência Hospitalar e Ambulatorial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64.609.228,47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142.352.528,32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206.961.756,79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4.058.000,00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10.302.0105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64.609.228,47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138.294.528,32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202.903.756,79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Suporte Profilático e Terapêutico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1.765.431,31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9.939.763,73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10.303.0105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1.765.431,31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9.939.763,73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11.705.195,04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Sanitária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2.996.738,50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1.139.000,00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10.304.0105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2.996.738,50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1.139.000,00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4.135.738,50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Vigilância Epidemiológica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11.171.294,21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12.265.468,04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10.305.0105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11.171.294,21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12.265.468,04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23.436.762,25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Alimentação e Nutrição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80.243,19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10.306.0105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MELHORIA DA QUALIDADE DOS SERVIÇOS DE SAÚDE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80.243,19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110.243,19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Educação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62.356.363,44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471.157.000,00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533.513.363,44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57.356.363,44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182.630.000,00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239.986.363,44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40.546.388,86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105.600.000,00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146.146.388,86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12.122.0106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16.809.974,58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77.030.000,00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93.839.974,58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Ensino Fundamental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12.361.0106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114.800.000,00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Infantil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147.222.000,00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152.222.000,00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12.365.0106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135.222.000,00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de Jovens e Adultos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FUNÇÕES, SUBFUNÇÕES E PROGRAMAS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CONFORME O VÍNCULO COM OS RECURSOS (ANEXO 8)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8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Ordinário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Vinculado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12.366.0106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Educação Especial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12.367.0106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MELHORIA DA REDE DE ENSINO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3.153.533,00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Patrimônio Histórico, Artístico e Arqueológico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13.391.0114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2.330.533,00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2.536.533,00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13.392.0114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CULTURAL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2.320.533,00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2.476.533,00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Urbanismo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65.548.417,04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103.352.609,89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168.901.026,93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2.424.585,71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15.122.0101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2.424.585,71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2.425.785,71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Ordenamento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15.127.0108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789.670,91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Direitos Individuais, Coletivos e Difusos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15.422.0117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POLÍTICAS HABITACIONAIS INCLUSIVAS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Infra-Estrutura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22.284.160,42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70.924.800,01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93.208.960,43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4.511.822,57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4.711.822,57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REQUALIFICACAO DOS ESPAÇOS PÚBLICOS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3.125.208,29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16.609.900,00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19.735.108,29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15.451.0109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14.647.129,56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54.114.900,01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68.762.029,57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Serviços Urbanos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12.926.609,88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52.926.609,88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PLANEJAMENTO URBANO, ORDENAÇÃO E EXPANSÃO TERRITORIAL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15.452.0109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50.550.000,00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Saneamento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Básico Urbano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17.512.0116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6.321.000,00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Gestão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2.759.331,86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1.177.000,00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3.936.331,86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FUNÇÕES, SUBFUNÇÕES E PROGRAMAS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CONFORME O VÍNCULO COM OS RECURSOS (ANEXO 8)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8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Ordinário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Vinculado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Preservação e Conservação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1.997.331,86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1.736.331,86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18.541.0110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261.000,00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Controle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702.000,00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1.875.000,00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18.542.0115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PROTEÇÃO E CUIDADOS ANIMAL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701.000,00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18.542.0116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SANEAMENTO AMBIENTAL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Recuperação de Áreas Degradadas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18.543.0110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VERDE NEVES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Ciência e Tecnologia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Difusão do Conhecimento Científico e Tecnológico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19.573.0118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DESENVOLVIMENTO ECONÔMICO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Transporte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32.630.000,00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Transportes Coletivos Urbanos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26.453.0109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2.100.000,00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2.730.000,00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Transporte Rodoviário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26.782.0109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INFRAESTRUTURA E MOBILIDADE URBANA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Desporto e Lazer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5.140.753,19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6.893.500,00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12.034.253,19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Administração Geral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27.122.0102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MANUTENCAO E REQUALIFICACAO DOS ESPAÇOS PÚBLICOS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6.559.500,00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6.639.500,00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Lazer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5.060.753,19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334.000,00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5.394.753,19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27.813.0101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APOIO A ADMINISTRAÇÃO PÚBLICA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4.715.753,19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4.741.753,19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27.813.0107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PROMOÇÃO ESPORTIVA E DE LAZER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345.000,00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653.000,00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Encargos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77.971.000,00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31.429.000,00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109.400.000,00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Serviço da Dívida Interna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44.189.000,00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26.371.000,00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28.843.0000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44.189.000,00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26.371.000,00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70.560.000,00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Outros Encargos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33.782.000,00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5.058.000,00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ANEXOS DA LEI Nº 4.320/64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DEMONSTRATIVO DA DESPESA POR FUNÇÕES, SUBFUNÇÕES E PROGRAMAS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CONFORME O VÍNCULO COM OS RECURSOS (ANEXO 8)</w:t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Código</w:t>
            </w:r>
          </w:p>
        </w:tc>
        <w:tc>
          <w:tcPr>
            <w:tcW w:w="8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Ordinário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Vinculado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28.846.0000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OBRIGACOES ESPECIAIS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33.782.000,00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5.058.000,00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38.840.000,00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restart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vMerge w:val="continue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Reserva de Contingência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19" w:type="dxa"/>
            <w:gridSpan w:val="3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99.999.9999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319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      </w:t>
            </w:r>
            <w:r>
              <w:rPr>
                <w:rFonts w:eastAsia="Arial" w:cs="Arial" w:ascii="Arial" w:hAnsi="Arial"/>
                <w:color w:val="000000"/>
                <w:sz w:val="16"/>
              </w:rPr>
              <w:t>TRANSFERÊNCIAS FINANCEIRAS</w:t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8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34.500.000,48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639" w:type="dxa"/>
            <w:gridSpan w:val="6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577.009.575,69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996.306.740,36</w:t>
            </w:r>
          </w:p>
        </w:tc>
        <w:tc>
          <w:tcPr>
            <w:tcW w:w="1800" w:type="dxa"/>
            <w:gridSpan w:val="10"/>
            <w:tcBorders>
              <w:top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1.573.316.316,05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6</Pages>
  <Words>1311</Words>
  <Characters>10696</Characters>
  <CharactersWithSpaces>11921</CharactersWithSpaces>
  <Paragraphs>780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